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1F" w:rsidRDefault="0084601C" w:rsidP="0084601C">
      <w:pPr>
        <w:jc w:val="center"/>
        <w:rPr>
          <w:b/>
          <w:sz w:val="28"/>
          <w:szCs w:val="28"/>
        </w:rPr>
      </w:pPr>
      <w:r w:rsidRPr="0084601C">
        <w:rPr>
          <w:b/>
          <w:sz w:val="28"/>
          <w:szCs w:val="28"/>
        </w:rPr>
        <w:t>Единовременное социальное пособие на подготовку к учебному году</w:t>
      </w:r>
    </w:p>
    <w:p w:rsidR="0084601C" w:rsidRPr="0084601C" w:rsidRDefault="0084601C" w:rsidP="0084601C">
      <w:pPr>
        <w:jc w:val="center"/>
        <w:rPr>
          <w:b/>
          <w:sz w:val="28"/>
          <w:szCs w:val="28"/>
        </w:rPr>
      </w:pPr>
    </w:p>
    <w:p w:rsidR="0095021F" w:rsidRDefault="00CA39D1" w:rsidP="00CA39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9D1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Губернатора Челябинской области от 0</w:t>
      </w:r>
      <w:r w:rsidRPr="00CA39D1">
        <w:rPr>
          <w:rFonts w:ascii="Times New Roman" w:hAnsi="Times New Roman" w:cs="Times New Roman"/>
          <w:b w:val="0"/>
          <w:sz w:val="28"/>
          <w:szCs w:val="28"/>
        </w:rPr>
        <w:t>4</w:t>
      </w:r>
      <w:r w:rsidRPr="00CA39D1">
        <w:rPr>
          <w:rFonts w:ascii="Times New Roman" w:hAnsi="Times New Roman" w:cs="Times New Roman"/>
          <w:b w:val="0"/>
          <w:sz w:val="28"/>
          <w:szCs w:val="28"/>
        </w:rPr>
        <w:t>.07.</w:t>
      </w:r>
      <w:r w:rsidRPr="00CA39D1">
        <w:rPr>
          <w:rFonts w:ascii="Times New Roman" w:hAnsi="Times New Roman" w:cs="Times New Roman"/>
          <w:b w:val="0"/>
          <w:sz w:val="28"/>
          <w:szCs w:val="28"/>
        </w:rPr>
        <w:t>2023 г. N 145</w:t>
      </w:r>
      <w:r w:rsidRPr="00CA3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CA39D1">
        <w:rPr>
          <w:rFonts w:ascii="Times New Roman" w:hAnsi="Times New Roman" w:cs="Times New Roman"/>
          <w:b w:val="0"/>
          <w:sz w:val="28"/>
          <w:szCs w:val="28"/>
        </w:rPr>
        <w:t xml:space="preserve">Управление социальной защиты населения администрации города Магнитогорска сообщает о том, что начался прием документов на оказание </w:t>
      </w:r>
      <w:r w:rsidR="00C74190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95021F" w:rsidRPr="00CA39D1">
        <w:rPr>
          <w:rFonts w:ascii="Times New Roman" w:hAnsi="Times New Roman" w:cs="Times New Roman"/>
          <w:b w:val="0"/>
          <w:sz w:val="28"/>
          <w:szCs w:val="28"/>
        </w:rPr>
        <w:t>социальной поддержки виде единовременного</w:t>
      </w:r>
      <w:r w:rsidR="0095021F" w:rsidRPr="00CA3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CA39D1"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 xml:space="preserve"> пособия на подготовку к учебному году </w:t>
      </w:r>
      <w:r w:rsidR="0061026F">
        <w:rPr>
          <w:rFonts w:ascii="Times New Roman" w:hAnsi="Times New Roman" w:cs="Times New Roman"/>
          <w:b w:val="0"/>
          <w:sz w:val="28"/>
          <w:szCs w:val="28"/>
        </w:rPr>
        <w:t xml:space="preserve">(далее – ЕСП)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каждого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ребенка из многодетных малоимущих семей в возрасте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до 23 лет, обучающегося по очной форме обучения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в профессиональных образовательных организациях,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организациях высшего образования, и каждого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ребенка-инвалида из малоимущих семей в возрасте до 18 лет,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обучающегося по очной форме обучения в общеобразовательных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организациях, профессиональных образовательных организациях,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организациях высшего образования,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в общеобразовательных организациях для обучающихся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21F" w:rsidRPr="0095021F">
        <w:rPr>
          <w:rFonts w:ascii="Times New Roman" w:hAnsi="Times New Roman" w:cs="Times New Roman"/>
          <w:b w:val="0"/>
          <w:sz w:val="28"/>
          <w:szCs w:val="28"/>
        </w:rPr>
        <w:t>с ограниченными возможностями здоровья</w:t>
      </w:r>
      <w:r w:rsidR="009502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026F" w:rsidRPr="002C51A2" w:rsidRDefault="0061026F" w:rsidP="0061026F">
      <w:pPr>
        <w:ind w:firstLine="708"/>
        <w:jc w:val="both"/>
        <w:rPr>
          <w:sz w:val="28"/>
          <w:szCs w:val="28"/>
        </w:rPr>
      </w:pPr>
      <w:r w:rsidRPr="002C51A2">
        <w:rPr>
          <w:sz w:val="28"/>
          <w:szCs w:val="28"/>
        </w:rPr>
        <w:t>Прием заявлений будет осуществляться по 20 октября 202</w:t>
      </w:r>
      <w:r>
        <w:rPr>
          <w:sz w:val="28"/>
          <w:szCs w:val="28"/>
        </w:rPr>
        <w:t xml:space="preserve">4 </w:t>
      </w:r>
      <w:r w:rsidRPr="002C51A2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</w:t>
      </w:r>
      <w:r w:rsidRPr="002C51A2">
        <w:rPr>
          <w:sz w:val="28"/>
          <w:szCs w:val="28"/>
        </w:rPr>
        <w:t>.</w:t>
      </w:r>
    </w:p>
    <w:p w:rsidR="0061026F" w:rsidRDefault="0061026F" w:rsidP="0061026F">
      <w:pPr>
        <w:ind w:firstLine="720"/>
        <w:jc w:val="both"/>
        <w:rPr>
          <w:sz w:val="28"/>
          <w:szCs w:val="28"/>
        </w:rPr>
      </w:pPr>
      <w:r w:rsidRPr="00D42A4B">
        <w:rPr>
          <w:sz w:val="28"/>
          <w:szCs w:val="28"/>
        </w:rPr>
        <w:t xml:space="preserve">Размер пособия </w:t>
      </w:r>
      <w:r>
        <w:rPr>
          <w:sz w:val="28"/>
          <w:szCs w:val="28"/>
        </w:rPr>
        <w:t xml:space="preserve">составляет </w:t>
      </w:r>
      <w:r w:rsidRPr="00D42A4B">
        <w:rPr>
          <w:sz w:val="28"/>
          <w:szCs w:val="28"/>
        </w:rPr>
        <w:t xml:space="preserve">1 500 рублей на каждого ребенка. </w:t>
      </w:r>
    </w:p>
    <w:p w:rsidR="0061026F" w:rsidRDefault="0061026F" w:rsidP="009502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26F">
        <w:rPr>
          <w:rFonts w:ascii="Times New Roman" w:hAnsi="Times New Roman" w:cs="Times New Roman"/>
          <w:b w:val="0"/>
          <w:sz w:val="28"/>
          <w:szCs w:val="28"/>
        </w:rPr>
        <w:t xml:space="preserve">Право на получение </w:t>
      </w:r>
      <w:r w:rsidRPr="0061026F">
        <w:rPr>
          <w:rFonts w:ascii="Times New Roman" w:hAnsi="Times New Roman" w:cs="Times New Roman"/>
          <w:b w:val="0"/>
          <w:sz w:val="28"/>
          <w:szCs w:val="28"/>
        </w:rPr>
        <w:t>ЕСП</w:t>
      </w:r>
      <w:r w:rsidRPr="0061026F">
        <w:rPr>
          <w:rFonts w:ascii="Times New Roman" w:hAnsi="Times New Roman" w:cs="Times New Roman"/>
          <w:b w:val="0"/>
          <w:sz w:val="28"/>
          <w:szCs w:val="28"/>
        </w:rPr>
        <w:t xml:space="preserve"> имеет один из родителей (законных представителей) детей, постоянно проживающий на территории Челябинской области совместно с детьми</w:t>
      </w:r>
      <w:r w:rsidRPr="0061026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3E48" w:rsidRPr="00783E48" w:rsidRDefault="00783E48" w:rsidP="00783E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E48">
        <w:rPr>
          <w:rFonts w:ascii="Times New Roman" w:hAnsi="Times New Roman" w:cs="Times New Roman"/>
          <w:sz w:val="28"/>
          <w:szCs w:val="28"/>
        </w:rPr>
        <w:t>ЕСП</w:t>
      </w:r>
      <w:r w:rsidRPr="00783E48">
        <w:rPr>
          <w:rFonts w:ascii="Times New Roman" w:hAnsi="Times New Roman" w:cs="Times New Roman"/>
          <w:sz w:val="28"/>
          <w:szCs w:val="28"/>
        </w:rPr>
        <w:t xml:space="preserve"> предоставляется на подготовку к учебному году детей из многодетных малоимущих семей в возрасте до 23 лет, обучающихся по очной форме обучения в профессиональных образовательных организациях, образовательных организациях высшего образования, и детей-инвалидов из малоимущих семей в возрасте до 18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здоровья, за исключением детей:</w:t>
      </w:r>
    </w:p>
    <w:p w:rsidR="00783E48" w:rsidRPr="00783E48" w:rsidRDefault="00783E48" w:rsidP="00783E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E48">
        <w:rPr>
          <w:rFonts w:ascii="Times New Roman" w:hAnsi="Times New Roman" w:cs="Times New Roman"/>
          <w:sz w:val="28"/>
          <w:szCs w:val="28"/>
        </w:rPr>
        <w:t>находящихся в местах лишения свободы;</w:t>
      </w:r>
    </w:p>
    <w:p w:rsidR="00783E48" w:rsidRPr="00783E48" w:rsidRDefault="00783E48" w:rsidP="00783E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E48">
        <w:rPr>
          <w:rFonts w:ascii="Times New Roman" w:hAnsi="Times New Roman" w:cs="Times New Roman"/>
          <w:sz w:val="28"/>
          <w:szCs w:val="28"/>
        </w:rPr>
        <w:t>находящихся на полном государственном обеспечении;</w:t>
      </w:r>
    </w:p>
    <w:p w:rsidR="00783E48" w:rsidRPr="00783E48" w:rsidRDefault="00783E48" w:rsidP="00783E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E48">
        <w:rPr>
          <w:rFonts w:ascii="Times New Roman" w:hAnsi="Times New Roman" w:cs="Times New Roman"/>
          <w:sz w:val="28"/>
          <w:szCs w:val="28"/>
        </w:rPr>
        <w:t>в отношении которых родители лишены родительских прав либо ограничены в родительских правах;</w:t>
      </w:r>
    </w:p>
    <w:p w:rsidR="00783E48" w:rsidRPr="00783E48" w:rsidRDefault="00783E48" w:rsidP="00783E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E48">
        <w:rPr>
          <w:rFonts w:ascii="Times New Roman" w:hAnsi="Times New Roman" w:cs="Times New Roman"/>
          <w:sz w:val="28"/>
          <w:szCs w:val="28"/>
        </w:rPr>
        <w:t>признанных по решению суда безвестно отсутствующими или умершими;</w:t>
      </w:r>
    </w:p>
    <w:p w:rsidR="00783E48" w:rsidRPr="00FA00D7" w:rsidRDefault="00783E48" w:rsidP="00FA00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0D7">
        <w:rPr>
          <w:rFonts w:ascii="Times New Roman" w:hAnsi="Times New Roman" w:cs="Times New Roman"/>
          <w:sz w:val="28"/>
          <w:szCs w:val="28"/>
        </w:rPr>
        <w:t xml:space="preserve">- </w:t>
      </w:r>
      <w:r w:rsidRPr="00FA00D7">
        <w:rPr>
          <w:rFonts w:ascii="Times New Roman" w:hAnsi="Times New Roman" w:cs="Times New Roman"/>
          <w:sz w:val="28"/>
          <w:szCs w:val="28"/>
        </w:rPr>
        <w:t>признанных в возрасте до 18 лет полностью дееспособными в соответствии с законодательством Российской Федерации.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D7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 w:rsidRPr="00FA00D7">
        <w:rPr>
          <w:rFonts w:ascii="Times New Roman" w:hAnsi="Times New Roman" w:cs="Times New Roman"/>
          <w:sz w:val="28"/>
          <w:szCs w:val="28"/>
        </w:rPr>
        <w:t>ЕДВ</w:t>
      </w:r>
      <w:r w:rsidRPr="00FA00D7">
        <w:rPr>
          <w:rFonts w:ascii="Times New Roman" w:hAnsi="Times New Roman" w:cs="Times New Roman"/>
          <w:sz w:val="28"/>
          <w:szCs w:val="28"/>
        </w:rPr>
        <w:t xml:space="preserve"> принимается Министерством социальных отношений </w:t>
      </w:r>
      <w:r w:rsidRPr="00FA00D7">
        <w:rPr>
          <w:rFonts w:ascii="Times New Roman" w:hAnsi="Times New Roman" w:cs="Times New Roman"/>
          <w:sz w:val="28"/>
          <w:szCs w:val="28"/>
        </w:rPr>
        <w:t xml:space="preserve">Челябинской области (далее – МСО) </w:t>
      </w:r>
      <w:r w:rsidRPr="00FA00D7">
        <w:rPr>
          <w:rFonts w:ascii="Times New Roman" w:hAnsi="Times New Roman" w:cs="Times New Roman"/>
          <w:sz w:val="28"/>
          <w:szCs w:val="28"/>
        </w:rPr>
        <w:t>на основании следующих документов (сведений):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FA00D7">
        <w:rPr>
          <w:rFonts w:ascii="Times New Roman" w:hAnsi="Times New Roman" w:cs="Times New Roman"/>
          <w:sz w:val="28"/>
          <w:szCs w:val="28"/>
        </w:rPr>
        <w:t xml:space="preserve">1) заявления о предоставлении единовременного социального пособия по форме, установленной </w:t>
      </w:r>
      <w:r w:rsidR="00FA00D7" w:rsidRPr="00FA00D7">
        <w:rPr>
          <w:rFonts w:ascii="Times New Roman" w:hAnsi="Times New Roman" w:cs="Times New Roman"/>
          <w:sz w:val="28"/>
          <w:szCs w:val="28"/>
        </w:rPr>
        <w:t>МСО;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D7">
        <w:rPr>
          <w:rFonts w:ascii="Times New Roman" w:hAnsi="Times New Roman" w:cs="Times New Roman"/>
          <w:sz w:val="28"/>
          <w:szCs w:val="28"/>
        </w:rPr>
        <w:t>2) документа, удостоверяющего личность заявителя;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 w:rsidRPr="00FA00D7">
        <w:rPr>
          <w:rFonts w:ascii="Times New Roman" w:hAnsi="Times New Roman" w:cs="Times New Roman"/>
          <w:sz w:val="28"/>
          <w:szCs w:val="28"/>
        </w:rPr>
        <w:t>3) документа, подтверждающего регистрацию заявителя по месту жительства на территории Челябинской области;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FA00D7">
        <w:rPr>
          <w:rFonts w:ascii="Times New Roman" w:hAnsi="Times New Roman" w:cs="Times New Roman"/>
          <w:sz w:val="28"/>
          <w:szCs w:val="28"/>
        </w:rPr>
        <w:t>4) документа, подтверждающего регистрацию заявителя по месту пребывания на территории Челябинской области, в случае обращения в органы социальной защиты населения по месту его пребывания;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FA00D7">
        <w:rPr>
          <w:rFonts w:ascii="Times New Roman" w:hAnsi="Times New Roman" w:cs="Times New Roman"/>
          <w:sz w:val="28"/>
          <w:szCs w:val="28"/>
        </w:rPr>
        <w:lastRenderedPageBreak/>
        <w:t>5) документа, подтверждающего совместное проживание заявителя с ребенком (детьми);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5"/>
      <w:bookmarkEnd w:id="4"/>
      <w:r w:rsidRPr="00FA00D7">
        <w:rPr>
          <w:rFonts w:ascii="Times New Roman" w:hAnsi="Times New Roman" w:cs="Times New Roman"/>
          <w:sz w:val="28"/>
          <w:szCs w:val="28"/>
        </w:rPr>
        <w:t>6) вида на жительство для иностранных граждан и лиц без гражданства, постоянно проживающих на территории Российской Федерации;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"/>
      <w:bookmarkEnd w:id="5"/>
      <w:r w:rsidRPr="00FA00D7">
        <w:rPr>
          <w:rFonts w:ascii="Times New Roman" w:hAnsi="Times New Roman" w:cs="Times New Roman"/>
          <w:sz w:val="28"/>
          <w:szCs w:val="28"/>
        </w:rPr>
        <w:t>7) удостоверения многодетной семьи Челябинской области а при его отсутствии - свидетельства о рождении детей;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8"/>
      <w:bookmarkEnd w:id="6"/>
      <w:r w:rsidRPr="00FA00D7">
        <w:rPr>
          <w:rFonts w:ascii="Times New Roman" w:hAnsi="Times New Roman" w:cs="Times New Roman"/>
          <w:sz w:val="28"/>
          <w:szCs w:val="28"/>
        </w:rPr>
        <w:t>8) документ</w:t>
      </w:r>
      <w:bookmarkStart w:id="7" w:name="_GoBack"/>
      <w:bookmarkEnd w:id="7"/>
      <w:r w:rsidRPr="00FA00D7">
        <w:rPr>
          <w:rFonts w:ascii="Times New Roman" w:hAnsi="Times New Roman" w:cs="Times New Roman"/>
          <w:sz w:val="28"/>
          <w:szCs w:val="28"/>
        </w:rPr>
        <w:t>ов (сведений) об основании внесения в актовую запись о рождении детей, сведений об отце (в случае внесения в актовую запись о рождении ребенка сведений об отце со слов матери), об установлении отцовства (в случае установления отцовства);</w:t>
      </w:r>
    </w:p>
    <w:p w:rsidR="00783E48" w:rsidRPr="00FA00D7" w:rsidRDefault="00783E48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9"/>
      <w:bookmarkEnd w:id="8"/>
      <w:r w:rsidRPr="00FA00D7">
        <w:rPr>
          <w:rFonts w:ascii="Times New Roman" w:hAnsi="Times New Roman" w:cs="Times New Roman"/>
          <w:sz w:val="28"/>
          <w:szCs w:val="28"/>
        </w:rPr>
        <w:t xml:space="preserve">9) документов, подтверждающих доход каждого члена семьи за 12 последних календарных месяцев, предшествовавших месяцу перед месяцем подачи заявления о предоставлении </w:t>
      </w:r>
      <w:r w:rsidR="00FA00D7" w:rsidRPr="00FA00D7">
        <w:rPr>
          <w:rFonts w:ascii="Times New Roman" w:hAnsi="Times New Roman" w:cs="Times New Roman"/>
          <w:sz w:val="28"/>
          <w:szCs w:val="28"/>
        </w:rPr>
        <w:t>ЕДВ</w:t>
      </w:r>
      <w:r w:rsidRPr="00FA00D7">
        <w:rPr>
          <w:rFonts w:ascii="Times New Roman" w:hAnsi="Times New Roman" w:cs="Times New Roman"/>
          <w:sz w:val="28"/>
          <w:szCs w:val="28"/>
        </w:rPr>
        <w:t>, либо документов, подтверждающих отсутствие дохода.</w:t>
      </w:r>
    </w:p>
    <w:p w:rsidR="00783E48" w:rsidRPr="00FA00D7" w:rsidRDefault="00FA00D7" w:rsidP="00FA00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0D7">
        <w:rPr>
          <w:rFonts w:ascii="Times New Roman" w:hAnsi="Times New Roman" w:cs="Times New Roman"/>
          <w:sz w:val="28"/>
          <w:szCs w:val="28"/>
        </w:rPr>
        <w:t>В случае если семья заявителя состоит на учете в органах социальной защиты населения в качестве получателя ежемесячной денежной выплаты по оплате жилого помещения и коммунальных услуг, представление документов, подтверждающих доход каждого члена семьи, не требуется</w:t>
      </w:r>
      <w:r w:rsidRPr="00FA00D7">
        <w:rPr>
          <w:rFonts w:ascii="Times New Roman" w:hAnsi="Times New Roman" w:cs="Times New Roman"/>
          <w:sz w:val="28"/>
          <w:szCs w:val="28"/>
        </w:rPr>
        <w:t>.</w:t>
      </w:r>
    </w:p>
    <w:p w:rsidR="00FA00D7" w:rsidRPr="00FA00D7" w:rsidRDefault="00FA00D7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4"/>
      <w:bookmarkEnd w:id="9"/>
      <w:r w:rsidRPr="00FA00D7">
        <w:rPr>
          <w:rFonts w:ascii="Times New Roman" w:hAnsi="Times New Roman" w:cs="Times New Roman"/>
          <w:sz w:val="28"/>
          <w:szCs w:val="28"/>
        </w:rPr>
        <w:t>11) документов (сведений) из профессиональных образовательных организаций, образовательных организаций высшего образования, подтверждающих обучение детей из многодетных малоимущих семей в возрасте до 23 лет по очной форме обучения в указанных организациях; документов (сведений) из общеобразовательных организаций, профессиональных образовательных организаций, образовательных организаций высшего образования, общеобразовательных организаций для обучающихся с ограниченными возможностями здоровья, подтверждающих обучение детей-инвалидов из малоимущих семей в возрасте до 18 лет по очной форме обучения в указанных организациях;</w:t>
      </w:r>
    </w:p>
    <w:p w:rsidR="00FA00D7" w:rsidRPr="00FA00D7" w:rsidRDefault="00FA00D7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 w:rsidRPr="00FA00D7">
        <w:rPr>
          <w:rFonts w:ascii="Times New Roman" w:hAnsi="Times New Roman" w:cs="Times New Roman"/>
          <w:sz w:val="28"/>
          <w:szCs w:val="28"/>
        </w:rPr>
        <w:t>12) решения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находящиеся под опекой (попечительством);</w:t>
      </w:r>
    </w:p>
    <w:p w:rsidR="00FA00D7" w:rsidRPr="00FA00D7" w:rsidRDefault="00FA00D7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7"/>
      <w:bookmarkEnd w:id="11"/>
      <w:r w:rsidRPr="00FA00D7">
        <w:rPr>
          <w:rFonts w:ascii="Times New Roman" w:hAnsi="Times New Roman" w:cs="Times New Roman"/>
          <w:sz w:val="28"/>
          <w:szCs w:val="28"/>
        </w:rPr>
        <w:t>13) справки органов внутренних дел об объявленном в установленном порядке розыске или решения суда о признании гражданина безвестно отсутствующим либо объявлении гражданина умершим (в случае отсутствия сведений о месте нахождения одного из родителей);</w:t>
      </w:r>
    </w:p>
    <w:p w:rsidR="00FA00D7" w:rsidRPr="00FA00D7" w:rsidRDefault="00FA00D7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8"/>
      <w:bookmarkEnd w:id="12"/>
      <w:r w:rsidRPr="00FA00D7">
        <w:rPr>
          <w:rFonts w:ascii="Times New Roman" w:hAnsi="Times New Roman" w:cs="Times New Roman"/>
          <w:sz w:val="28"/>
          <w:szCs w:val="28"/>
        </w:rPr>
        <w:t>14) свидетельства о рождении ребенка-инвалида и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FA00D7" w:rsidRPr="00FA00D7" w:rsidRDefault="00FA00D7" w:rsidP="00FA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9"/>
      <w:bookmarkEnd w:id="13"/>
      <w:r w:rsidRPr="00FA00D7">
        <w:rPr>
          <w:rFonts w:ascii="Times New Roman" w:hAnsi="Times New Roman" w:cs="Times New Roman"/>
          <w:sz w:val="28"/>
          <w:szCs w:val="28"/>
        </w:rPr>
        <w:t>15) свидетельств</w:t>
      </w:r>
      <w:r w:rsidR="00D5528B">
        <w:rPr>
          <w:rFonts w:ascii="Times New Roman" w:hAnsi="Times New Roman" w:cs="Times New Roman"/>
          <w:sz w:val="28"/>
          <w:szCs w:val="28"/>
        </w:rPr>
        <w:t xml:space="preserve">о </w:t>
      </w:r>
      <w:r w:rsidRPr="00FA00D7">
        <w:rPr>
          <w:rFonts w:ascii="Times New Roman" w:hAnsi="Times New Roman" w:cs="Times New Roman"/>
          <w:sz w:val="28"/>
          <w:szCs w:val="28"/>
        </w:rPr>
        <w:t>о заключении брака.</w:t>
      </w:r>
    </w:p>
    <w:p w:rsidR="0095021F" w:rsidRPr="00FA00D7" w:rsidRDefault="0095021F" w:rsidP="00FA00D7">
      <w:pPr>
        <w:ind w:firstLine="708"/>
        <w:jc w:val="both"/>
        <w:rPr>
          <w:sz w:val="28"/>
          <w:szCs w:val="28"/>
        </w:rPr>
      </w:pPr>
      <w:r w:rsidRPr="00FA00D7">
        <w:rPr>
          <w:sz w:val="28"/>
          <w:szCs w:val="28"/>
        </w:rPr>
        <w:t xml:space="preserve">Прием заявлений о предоставлении </w:t>
      </w:r>
      <w:r w:rsidR="00D5528B">
        <w:rPr>
          <w:sz w:val="28"/>
          <w:szCs w:val="28"/>
        </w:rPr>
        <w:t>ЕДВ</w:t>
      </w:r>
      <w:r w:rsidRPr="00FA00D7">
        <w:rPr>
          <w:sz w:val="28"/>
          <w:szCs w:val="28"/>
        </w:rPr>
        <w:t xml:space="preserve"> </w:t>
      </w:r>
      <w:r w:rsidR="00D5528B">
        <w:rPr>
          <w:sz w:val="28"/>
          <w:szCs w:val="28"/>
        </w:rPr>
        <w:t xml:space="preserve">организован </w:t>
      </w:r>
      <w:r w:rsidR="003B6E77">
        <w:rPr>
          <w:sz w:val="28"/>
          <w:szCs w:val="28"/>
        </w:rPr>
        <w:t xml:space="preserve">у </w:t>
      </w:r>
      <w:r w:rsidR="003B6E77">
        <w:rPr>
          <w:bCs/>
          <w:sz w:val="28"/>
          <w:szCs w:val="28"/>
        </w:rPr>
        <w:t>специалист</w:t>
      </w:r>
      <w:r w:rsidR="003B6E77">
        <w:rPr>
          <w:bCs/>
          <w:sz w:val="28"/>
          <w:szCs w:val="28"/>
        </w:rPr>
        <w:t>а У</w:t>
      </w:r>
      <w:r w:rsidR="003B6E77">
        <w:rPr>
          <w:bCs/>
          <w:sz w:val="28"/>
          <w:szCs w:val="28"/>
        </w:rPr>
        <w:t xml:space="preserve">правления социальной защиты населения администрации города </w:t>
      </w:r>
      <w:r w:rsidR="003B6E77">
        <w:rPr>
          <w:sz w:val="28"/>
          <w:szCs w:val="28"/>
        </w:rPr>
        <w:t xml:space="preserve">по месту жительства </w:t>
      </w:r>
      <w:r w:rsidRPr="00FA00D7">
        <w:rPr>
          <w:sz w:val="28"/>
          <w:szCs w:val="28"/>
        </w:rPr>
        <w:t>по месту жительства (регистрации) заявителя по адресам:</w:t>
      </w:r>
    </w:p>
    <w:p w:rsidR="00D5528B" w:rsidRDefault="0095021F" w:rsidP="00FA00D7">
      <w:pPr>
        <w:ind w:firstLine="708"/>
        <w:jc w:val="both"/>
        <w:rPr>
          <w:sz w:val="28"/>
          <w:szCs w:val="28"/>
        </w:rPr>
      </w:pPr>
      <w:r w:rsidRPr="00FA00D7">
        <w:rPr>
          <w:sz w:val="28"/>
          <w:szCs w:val="28"/>
        </w:rPr>
        <w:t xml:space="preserve">- </w:t>
      </w:r>
      <w:r w:rsidR="003B6E77" w:rsidRPr="00FA00D7">
        <w:rPr>
          <w:sz w:val="28"/>
          <w:szCs w:val="28"/>
        </w:rPr>
        <w:t>Ленинский</w:t>
      </w:r>
      <w:r w:rsidR="003B6E77" w:rsidRPr="00FA00D7">
        <w:rPr>
          <w:sz w:val="28"/>
          <w:szCs w:val="28"/>
        </w:rPr>
        <w:t xml:space="preserve"> </w:t>
      </w:r>
      <w:r w:rsidR="003B6E77">
        <w:rPr>
          <w:sz w:val="28"/>
          <w:szCs w:val="28"/>
        </w:rPr>
        <w:t xml:space="preserve">и </w:t>
      </w:r>
      <w:r w:rsidR="00D5528B" w:rsidRPr="00FA00D7">
        <w:rPr>
          <w:sz w:val="28"/>
          <w:szCs w:val="28"/>
        </w:rPr>
        <w:t>Правобережный район</w:t>
      </w:r>
      <w:r w:rsidR="003B6E77">
        <w:rPr>
          <w:sz w:val="28"/>
          <w:szCs w:val="28"/>
        </w:rPr>
        <w:t>ы</w:t>
      </w:r>
      <w:r w:rsidR="00D5528B">
        <w:rPr>
          <w:sz w:val="28"/>
          <w:szCs w:val="28"/>
        </w:rPr>
        <w:t xml:space="preserve"> - </w:t>
      </w:r>
      <w:r w:rsidRPr="00FA00D7">
        <w:rPr>
          <w:sz w:val="28"/>
          <w:szCs w:val="28"/>
        </w:rPr>
        <w:t>ул. Суворова, д. 123, каб</w:t>
      </w:r>
      <w:r w:rsidR="00D5528B">
        <w:rPr>
          <w:sz w:val="28"/>
          <w:szCs w:val="28"/>
        </w:rPr>
        <w:t>инет</w:t>
      </w:r>
      <w:r w:rsidRPr="00FA00D7">
        <w:rPr>
          <w:sz w:val="28"/>
          <w:szCs w:val="28"/>
        </w:rPr>
        <w:t xml:space="preserve"> </w:t>
      </w:r>
      <w:r w:rsidR="003B6E77">
        <w:rPr>
          <w:sz w:val="28"/>
          <w:szCs w:val="28"/>
        </w:rPr>
        <w:t>203</w:t>
      </w:r>
      <w:r w:rsidR="00D5528B">
        <w:rPr>
          <w:sz w:val="28"/>
          <w:szCs w:val="28"/>
        </w:rPr>
        <w:t>;</w:t>
      </w:r>
    </w:p>
    <w:p w:rsidR="0095021F" w:rsidRPr="00FA00D7" w:rsidRDefault="00D5528B" w:rsidP="00FA0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0D7">
        <w:rPr>
          <w:sz w:val="28"/>
          <w:szCs w:val="28"/>
        </w:rPr>
        <w:t>Орджоникидзевский район</w:t>
      </w:r>
      <w:r w:rsidRPr="00FA00D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021F" w:rsidRPr="00FA00D7">
        <w:rPr>
          <w:sz w:val="28"/>
          <w:szCs w:val="28"/>
        </w:rPr>
        <w:t xml:space="preserve"> </w:t>
      </w:r>
      <w:r>
        <w:rPr>
          <w:sz w:val="28"/>
          <w:szCs w:val="28"/>
        </w:rPr>
        <w:t>пр. Ленина</w:t>
      </w:r>
      <w:r w:rsidR="0095021F" w:rsidRPr="00FA00D7">
        <w:rPr>
          <w:sz w:val="28"/>
          <w:szCs w:val="28"/>
        </w:rPr>
        <w:t xml:space="preserve">, </w:t>
      </w:r>
      <w:r>
        <w:rPr>
          <w:sz w:val="28"/>
          <w:szCs w:val="28"/>
        </w:rPr>
        <w:t>138, ка</w:t>
      </w:r>
      <w:r w:rsidR="00CA39D1">
        <w:rPr>
          <w:sz w:val="28"/>
          <w:szCs w:val="28"/>
        </w:rPr>
        <w:t>бинет 4.</w:t>
      </w:r>
    </w:p>
    <w:p w:rsidR="00C06375" w:rsidRPr="00D5528B" w:rsidRDefault="00D5528B" w:rsidP="00D5528B">
      <w:pPr>
        <w:ind w:firstLine="709"/>
        <w:jc w:val="both"/>
        <w:rPr>
          <w:sz w:val="28"/>
          <w:szCs w:val="28"/>
        </w:rPr>
      </w:pPr>
      <w:r w:rsidRPr="00D5528B">
        <w:rPr>
          <w:sz w:val="28"/>
          <w:szCs w:val="28"/>
        </w:rPr>
        <w:t xml:space="preserve">Выплата единовременного социального пособия осуществляется путем перечисления денежных средств на счета заявителей, открытые в кредитных </w:t>
      </w:r>
      <w:r w:rsidRPr="00D5528B">
        <w:rPr>
          <w:sz w:val="28"/>
          <w:szCs w:val="28"/>
        </w:rPr>
        <w:lastRenderedPageBreak/>
        <w:t>организациях, либо через организации федеральной почтовой связи по месту жительства (пребывания) указанных лиц</w:t>
      </w:r>
      <w:r>
        <w:rPr>
          <w:sz w:val="28"/>
          <w:szCs w:val="28"/>
        </w:rPr>
        <w:t>.</w:t>
      </w:r>
    </w:p>
    <w:sectPr w:rsidR="00C06375" w:rsidRPr="00D5528B" w:rsidSect="00D5528B">
      <w:pgSz w:w="11906" w:h="16838"/>
      <w:pgMar w:top="719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74"/>
    <w:rsid w:val="003B6E77"/>
    <w:rsid w:val="0061026F"/>
    <w:rsid w:val="00783E48"/>
    <w:rsid w:val="0084601C"/>
    <w:rsid w:val="0095021F"/>
    <w:rsid w:val="00C06375"/>
    <w:rsid w:val="00C74190"/>
    <w:rsid w:val="00CA39D1"/>
    <w:rsid w:val="00D5528B"/>
    <w:rsid w:val="00EF2674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EF9B-9DDA-48C9-AAF2-8C1FFDE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502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50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6</cp:revision>
  <dcterms:created xsi:type="dcterms:W3CDTF">2024-08-14T08:20:00Z</dcterms:created>
  <dcterms:modified xsi:type="dcterms:W3CDTF">2024-08-14T09:50:00Z</dcterms:modified>
</cp:coreProperties>
</file>